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收件人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申请日期：</w:t>
      </w:r>
      <w:r>
        <w:rPr>
          <w:rFonts w:ascii="Avenir Next Regular" w:cs="Avenir Next Regular" w:hAnsi="Avenir Next Regular" w:eastAsia="Avenir Next Regular"/>
          <w:sz w:val="24"/>
          <w:szCs w:val="24"/>
        </w:rPr>
        <w:fldChar w:fldCharType="begin" w:fldLock="0"/>
      </w:r>
      <w:r>
        <w:rPr>
          <w:rFonts w:ascii="Avenir Next Regular" w:cs="Avenir Next Regular" w:hAnsi="Avenir Next Regular" w:eastAsia="Avenir Next Regular"/>
          <w:sz w:val="24"/>
          <w:szCs w:val="24"/>
        </w:rPr>
        <w:instrText xml:space="preserve"> DATE \@ "y年M月d日" </w:instrText>
      </w:r>
      <w:r>
        <w:rPr>
          <w:rFonts w:ascii="Avenir Next Regular" w:cs="Avenir Next Regular" w:hAnsi="Avenir Next Regular" w:eastAsia="Avenir Next Regular"/>
          <w:sz w:val="24"/>
          <w:szCs w:val="24"/>
        </w:rPr>
        <w:fldChar w:fldCharType="separate" w:fldLock="0"/>
      </w:r>
      <w:r>
        <w:rPr>
          <w:rFonts w:ascii="Avenir Next Regular" w:hAnsi="Avenir Next Regular" w:hint="eastAsia"/>
          <w:sz w:val="24"/>
          <w:szCs w:val="24"/>
          <w:rtl w:val="0"/>
          <w:lang w:val="zh-TW" w:eastAsia="zh-TW"/>
        </w:rPr>
        <w:t>2020年4月27日</w:t>
      </w:r>
      <w:r>
        <w:rPr>
          <w:rFonts w:ascii="Avenir Next Regular" w:cs="Avenir Next Regular" w:hAnsi="Avenir Next Regular" w:eastAsia="Avenir Next Regular"/>
          <w:sz w:val="24"/>
          <w:szCs w:val="24"/>
        </w:rPr>
        <w:fldChar w:fldCharType="end" w:fldLock="0"/>
      </w: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公司名称：</w:t>
      </w: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联系电话：</w:t>
      </w: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联系地址：</w:t>
      </w:r>
    </w:p>
    <w:p>
      <w:pPr>
        <w:pStyle w:val="收件人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收件人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设备型号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zh-TW" w:eastAsia="zh-TW"/>
        </w:rPr>
        <w:t>/</w:t>
      </w:r>
      <w:r>
        <w:rPr>
          <w:sz w:val="24"/>
          <w:szCs w:val="24"/>
          <w:rtl w:val="0"/>
          <w:lang w:val="zh-TW" w:eastAsia="zh-TW"/>
        </w:rPr>
        <w:t>采购时间：</w:t>
      </w:r>
    </w:p>
    <w:p>
      <w:pPr>
        <w:pStyle w:val="收件人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收件人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收件人"/>
        <w:spacing w:line="360" w:lineRule="auto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可接受工程和服务说明（包括报价）：</w:t>
      </w:r>
    </w:p>
    <w:p>
      <w:pPr>
        <w:pStyle w:val="默认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比如说明，可承揽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50</w:t>
      </w:r>
      <w:r>
        <w:rPr>
          <w:sz w:val="24"/>
          <w:szCs w:val="24"/>
          <w:rtl w:val="0"/>
          <w:lang w:val="zh-TW" w:eastAsia="zh-TW"/>
        </w:rPr>
        <w:t>万平米以上沥青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952441</wp:posOffset>
                </wp:positionH>
                <wp:positionV relativeFrom="page">
                  <wp:posOffset>9544048</wp:posOffset>
                </wp:positionV>
                <wp:extent cx="5689717" cy="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717" cy="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5.0pt;margin-top:751.5pt;width:448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3041600</wp:posOffset>
                </wp:positionH>
                <wp:positionV relativeFrom="page">
                  <wp:posOffset>1187449</wp:posOffset>
                </wp:positionV>
                <wp:extent cx="1511398" cy="2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1398" cy="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9.5pt;margin-top:93.5pt;width:119.0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622553</wp:posOffset>
                </wp:positionV>
                <wp:extent cx="4762500" cy="511559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名称"/>
                            </w:pPr>
                            <w:r>
                              <w:rPr>
                                <w:rtl w:val="0"/>
                                <w:lang w:val="zh-TW" w:eastAsia="zh-TW"/>
                              </w:rPr>
                              <w:t>单建华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0.0pt;margin-top:49.0pt;width:375.0pt;height:40.3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名称"/>
                      </w:pPr>
                      <w:r>
                        <w:rPr>
                          <w:rtl w:val="0"/>
                          <w:lang w:val="zh-TW" w:eastAsia="zh-TW"/>
                        </w:rPr>
                        <w:t>单建华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395249</wp:posOffset>
                </wp:positionV>
                <wp:extent cx="4762500" cy="22730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27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联系信息"/>
                            </w:pPr>
                            <w:r>
                              <w:rPr>
                                <w:rtl w:val="0"/>
                                <w:lang w:val="zh-TW" w:eastAsia="zh-TW"/>
                              </w:rPr>
                              <w:t>车载式路面抛丸机租赁、工程承揽申请表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  <w:lang w:val="zh-TW" w:eastAsia="zh-TW"/>
                              </w:rPr>
                              <w:t>2020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  <w:lang w:val="zh-CN" w:eastAsia="zh-CN"/>
                              </w:rPr>
                              <w:t>©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CN" w:eastAsia="zh-CN"/>
                              </w:rPr>
                              <w:t>️</w:t>
                            </w:r>
                            <w:r>
                              <w:rPr>
                                <w:rtl w:val="0"/>
                                <w:lang w:val="zh-TW"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0.0pt;margin-top:31.1pt;width:375.0pt;height:17.9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联系信息"/>
                      </w:pPr>
                      <w:r>
                        <w:rPr>
                          <w:rtl w:val="0"/>
                          <w:lang w:val="zh-TW" w:eastAsia="zh-TW"/>
                        </w:rPr>
                        <w:t>车载式路面抛丸机租赁、工程承揽申请表</w:t>
                      </w:r>
                      <w:r>
                        <w:rPr>
                          <w:rFonts w:ascii="Avenir Next Demi Bold" w:hAnsi="Avenir Next Demi Bold"/>
                          <w:rtl w:val="0"/>
                          <w:lang w:val="zh-TW" w:eastAsia="zh-TW"/>
                        </w:rPr>
                        <w:t>2020</w:t>
                      </w:r>
                      <w:r>
                        <w:rPr>
                          <w:rFonts w:ascii="Avenir Next Demi Bold" w:hAnsi="Avenir Next Demi Bold" w:hint="default"/>
                          <w:rtl w:val="0"/>
                          <w:lang w:val="zh-CN" w:eastAsia="zh-CN"/>
                        </w:rPr>
                        <w:t>©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zh-CN" w:eastAsia="zh-CN"/>
                        </w:rPr>
                        <w:t>️</w:t>
                      </w:r>
                      <w:r>
                        <w:rPr>
                          <w:rtl w:val="0"/>
                          <w:lang w:val="zh-TW" w:eastAsia="zh-TW"/>
                        </w:rPr>
                        <w:t>版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9288271</wp:posOffset>
                </wp:positionV>
                <wp:extent cx="4762500" cy="2413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联系信息"/>
                            </w:pPr>
                            <w:r>
                              <w:rPr>
                                <w:rtl w:val="0"/>
                                <w:lang w:val="zh-CN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0.0pt;margin-top:731.4pt;width:375.0pt;height:19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联系信息"/>
                      </w:pPr>
                      <w:r>
                        <w:rPr>
                          <w:rtl w:val="0"/>
                          <w:lang w:val="zh-CN" w:eastAsia="zh-CN"/>
                        </w:rPr>
                        <w:t>联系方式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869278</wp:posOffset>
                </wp:positionH>
                <wp:positionV relativeFrom="page">
                  <wp:posOffset>9623944</wp:posOffset>
                </wp:positionV>
                <wp:extent cx="5817943" cy="315569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43" cy="315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发件人信息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江苏盐城大丰区五一路</w:t>
                            </w:r>
                            <w:r>
                              <w:rPr>
                                <w:rFonts w:ascii="Avenir Next Demi Bold" w:hAnsi="Avenir Next Demi Bold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号｜电话：</w:t>
                            </w:r>
                            <w:r>
                              <w:rPr>
                                <w:rFonts w:ascii="Avenir Next Demi Bold" w:hAnsi="Avenir Next Demi Bold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182-0189-8806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｜</w:t>
                            </w:r>
                            <w:r>
                              <w:rPr>
                                <w:rFonts w:ascii="Avenir Next Demi Bold" w:hAnsi="Avenir Next Demi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www.shot-peening.cn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8.4pt;margin-top:757.8pt;width:458.1pt;height:24.8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发件人信息"/>
                      </w:pPr>
                      <w:r>
                        <w:rPr>
                          <w:sz w:val="20"/>
                          <w:szCs w:val="20"/>
                          <w:rtl w:val="0"/>
                          <w:lang w:val="zh-TW" w:eastAsia="zh-TW"/>
                        </w:rPr>
                        <w:t>江苏盐城大丰区五一路</w:t>
                      </w:r>
                      <w:r>
                        <w:rPr>
                          <w:rFonts w:ascii="Avenir Next Demi Bold" w:hAnsi="Avenir Next Demi Bold"/>
                          <w:sz w:val="20"/>
                          <w:szCs w:val="20"/>
                          <w:rtl w:val="0"/>
                          <w:lang w:val="zh-TW" w:eastAsia="zh-TW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rtl w:val="0"/>
                          <w:lang w:val="zh-TW" w:eastAsia="zh-TW"/>
                        </w:rPr>
                        <w:t>号｜电话：</w:t>
                      </w:r>
                      <w:r>
                        <w:rPr>
                          <w:rFonts w:ascii="Avenir Next Demi Bold" w:hAnsi="Avenir Next Demi Bold"/>
                          <w:sz w:val="20"/>
                          <w:szCs w:val="20"/>
                          <w:rtl w:val="0"/>
                          <w:lang w:val="zh-TW" w:eastAsia="zh-TW"/>
                        </w:rPr>
                        <w:t>182-0189-8806</w:t>
                      </w:r>
                      <w:r>
                        <w:rPr>
                          <w:sz w:val="20"/>
                          <w:szCs w:val="20"/>
                          <w:rtl w:val="0"/>
                          <w:lang w:val="zh-TW" w:eastAsia="zh-TW"/>
                        </w:rPr>
                        <w:t>｜</w:t>
                      </w:r>
                      <w:r>
                        <w:rPr>
                          <w:rFonts w:ascii="Avenir Next Demi Bold" w:hAnsi="Avenir Next Demi Bold"/>
                          <w:sz w:val="20"/>
                          <w:szCs w:val="20"/>
                          <w:rtl w:val="0"/>
                          <w:lang w:val="en-US"/>
                        </w:rPr>
                        <w:t>www.shot-peening.cn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24"/>
          <w:szCs w:val="24"/>
          <w:rtl w:val="0"/>
          <w:lang w:val="zh-TW" w:eastAsia="zh-TW"/>
        </w:rPr>
        <w:t>路面封层抛丸处理，施工进度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30000</w:t>
      </w:r>
      <w:r>
        <w:rPr>
          <w:sz w:val="24"/>
          <w:szCs w:val="24"/>
          <w:rtl w:val="0"/>
          <w:lang w:val="zh-TW" w:eastAsia="zh-TW"/>
        </w:rPr>
        <w:t>平米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/</w:t>
      </w:r>
      <w:r>
        <w:rPr>
          <w:sz w:val="24"/>
          <w:szCs w:val="24"/>
          <w:rtl w:val="0"/>
          <w:lang w:val="zh-TW" w:eastAsia="zh-TW"/>
        </w:rPr>
        <w:t>天，报价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1</w:t>
      </w:r>
      <w:r>
        <w:rPr>
          <w:sz w:val="24"/>
          <w:szCs w:val="24"/>
          <w:rtl w:val="0"/>
          <w:lang w:val="zh-TW" w:eastAsia="zh-TW"/>
        </w:rPr>
        <w:t>元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/</w:t>
      </w:r>
      <w:r>
        <w:rPr>
          <w:sz w:val="24"/>
          <w:szCs w:val="24"/>
          <w:rtl w:val="0"/>
          <w:lang w:val="zh-TW" w:eastAsia="zh-TW"/>
        </w:rPr>
        <w:t>平米，在江浙沪地区施工，以上费用包含人员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+</w:t>
      </w:r>
      <w:r>
        <w:rPr>
          <w:sz w:val="24"/>
          <w:szCs w:val="24"/>
          <w:rtl w:val="0"/>
          <w:lang w:val="zh-TW" w:eastAsia="zh-TW"/>
        </w:rPr>
        <w:t>磨料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+</w:t>
      </w:r>
      <w:r>
        <w:rPr>
          <w:sz w:val="24"/>
          <w:szCs w:val="24"/>
          <w:rtl w:val="0"/>
          <w:lang w:val="zh-TW" w:eastAsia="zh-TW"/>
        </w:rPr>
        <w:t>设备损耗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+</w:t>
      </w:r>
      <w:r>
        <w:rPr>
          <w:sz w:val="24"/>
          <w:szCs w:val="24"/>
          <w:rtl w:val="0"/>
          <w:lang w:val="zh-TW" w:eastAsia="zh-TW"/>
        </w:rPr>
        <w:t>油料等全部费用。</w:t>
      </w:r>
    </w:p>
    <w:p>
      <w:pPr>
        <w:pStyle w:val="默认"/>
      </w:pPr>
      <w:r>
        <w:rPr>
          <w:sz w:val="24"/>
          <w:szCs w:val="24"/>
          <w:rtl w:val="0"/>
          <w:lang w:val="zh-TW" w:eastAsia="zh-TW"/>
        </w:rPr>
        <w:t>预估可施工时间为：</w:t>
      </w:r>
    </w:p>
    <w:sectPr>
      <w:headerReference w:type="default" r:id="rId4"/>
      <w:footerReference w:type="default" r:id="rId5"/>
      <w:pgSz w:w="11900" w:h="16840" w:orient="portrait"/>
      <w:pgMar w:top="2500" w:right="2200" w:bottom="2520" w:left="2200" w:header="700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收件人">
    <w:name w:val="收件人"/>
    <w:next w:val="收件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 w:color="323232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323232"/>
        </w14:solidFill>
      </w14:textFill>
    </w:rPr>
  </w:style>
  <w:style w:type="paragraph" w:styleId="名称">
    <w:name w:val="名称"/>
    <w:next w:val="名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center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1"/>
      <w:strike w:val="0"/>
      <w:dstrike w:val="0"/>
      <w:outline w:val="0"/>
      <w:color w:val="1a5c71"/>
      <w:spacing w:val="27"/>
      <w:kern w:val="0"/>
      <w:position w:val="0"/>
      <w:sz w:val="54"/>
      <w:szCs w:val="54"/>
      <w:u w:val="none" w:color="1a5c71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1A5C71"/>
        </w14:solidFill>
      </w14:textFill>
    </w:rPr>
  </w:style>
  <w:style w:type="paragraph" w:styleId="联系信息">
    <w:name w:val="联系信息"/>
    <w:next w:val="联系信息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1"/>
      <w:strike w:val="0"/>
      <w:dstrike w:val="0"/>
      <w:outline w:val="0"/>
      <w:color w:val="81adbb"/>
      <w:spacing w:val="16"/>
      <w:kern w:val="0"/>
      <w:position w:val="0"/>
      <w:sz w:val="16"/>
      <w:szCs w:val="16"/>
      <w:u w:val="none" w:color="81adbb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81ADBB"/>
        </w14:solidFill>
      </w14:textFill>
    </w:rPr>
  </w:style>
  <w:style w:type="paragraph" w:styleId="发件人信息">
    <w:name w:val="发件人信息"/>
    <w:next w:val="发件人信息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1"/>
      <w:strike w:val="0"/>
      <w:dstrike w:val="0"/>
      <w:outline w:val="0"/>
      <w:color w:val="1a5c71"/>
      <w:spacing w:val="16"/>
      <w:kern w:val="0"/>
      <w:position w:val="0"/>
      <w:sz w:val="16"/>
      <w:szCs w:val="16"/>
      <w:u w:val="none" w:color="1a5c71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1A5C7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Letter">
  <a:themeElements>
    <a:clrScheme name="24_Contemporary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